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fkpijdq9qnek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zgrz3ag5gfj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>
          <w:b w:val="1"/>
          <w:color w:val="004aad"/>
          <w:sz w:val="84"/>
          <w:szCs w:val="84"/>
        </w:rPr>
      </w:pPr>
      <w:bookmarkStart w:colFirst="0" w:colLast="0" w:name="_nem715pp9qah" w:id="2"/>
      <w:bookmarkEnd w:id="2"/>
      <w:r w:rsidDel="00000000" w:rsidR="00000000" w:rsidRPr="00000000">
        <w:rPr>
          <w:b w:val="1"/>
          <w:color w:val="004aad"/>
          <w:sz w:val="84"/>
          <w:szCs w:val="84"/>
          <w:rtl w:val="0"/>
        </w:rPr>
        <w:t xml:space="preserve">Needs Assessment</w:t>
      </w:r>
    </w:p>
    <w:p w:rsidR="00000000" w:rsidDel="00000000" w:rsidP="00000000" w:rsidRDefault="00000000" w:rsidRPr="00000000" w14:paraId="00000006">
      <w:pPr>
        <w:pStyle w:val="Heading3"/>
        <w:rPr>
          <w:b w:val="1"/>
          <w:sz w:val="34"/>
          <w:szCs w:val="34"/>
        </w:rPr>
      </w:pPr>
      <w:bookmarkStart w:colFirst="0" w:colLast="0" w:name="_pe3j3tzxblh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Financial support grant for media and press councils in emergency situations</w:t>
      </w:r>
    </w:p>
    <w:p w:rsidR="00000000" w:rsidDel="00000000" w:rsidP="00000000" w:rsidRDefault="00000000" w:rsidRPr="00000000" w14:paraId="00000007">
      <w:pPr>
        <w:rPr>
          <w:b w:val="1"/>
          <w:color w:val="66666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666666"/>
          <w:sz w:val="26"/>
          <w:szCs w:val="26"/>
        </w:rPr>
      </w:pPr>
      <w:r w:rsidDel="00000000" w:rsidR="00000000" w:rsidRPr="00000000">
        <w:rPr>
          <w:b w:val="1"/>
          <w:color w:val="666666"/>
          <w:sz w:val="26"/>
          <w:szCs w:val="26"/>
          <w:rtl w:val="0"/>
        </w:rPr>
        <w:t xml:space="preserve">Project: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 Media Councils in the Digital Age #4</w:t>
      </w:r>
    </w:p>
    <w:p w:rsidR="00000000" w:rsidDel="00000000" w:rsidP="00000000" w:rsidRDefault="00000000" w:rsidRPr="00000000" w14:paraId="00000009">
      <w:pPr>
        <w:rPr>
          <w:color w:val="666666"/>
          <w:sz w:val="26"/>
          <w:szCs w:val="26"/>
        </w:rPr>
      </w:pPr>
      <w:r w:rsidDel="00000000" w:rsidR="00000000" w:rsidRPr="00000000">
        <w:rPr>
          <w:b w:val="1"/>
          <w:color w:val="666666"/>
          <w:sz w:val="26"/>
          <w:szCs w:val="26"/>
          <w:rtl w:val="0"/>
        </w:rPr>
        <w:t xml:space="preserve">Implementing partner: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 European Federation of Journalists (EFJ)</w:t>
      </w:r>
    </w:p>
    <w:p w:rsidR="00000000" w:rsidDel="00000000" w:rsidP="00000000" w:rsidRDefault="00000000" w:rsidRPr="00000000" w14:paraId="0000000A">
      <w:pPr>
        <w:rPr>
          <w:color w:val="66666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Deadline for receipt of applications: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16 October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Address for sending applications: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rebecca@europeanjournalists.org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As part of the application process, you have to complete a needs assessment. This is a descriptive assessment of the emergency situation in which your organisation finds itself. You are required to answer </w:t>
      </w:r>
      <w:r w:rsidDel="00000000" w:rsidR="00000000" w:rsidRPr="00000000">
        <w:rPr>
          <w:b w:val="1"/>
          <w:u w:val="single"/>
          <w:rtl w:val="0"/>
        </w:rPr>
        <w:t xml:space="preserve">all</w:t>
      </w:r>
      <w:r w:rsidDel="00000000" w:rsidR="00000000" w:rsidRPr="00000000">
        <w:rPr>
          <w:rtl w:val="0"/>
        </w:rPr>
        <w:t xml:space="preserve"> questions for the jury to consider your application as valid and understand your needs and the emergency situation you face.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After you have filled in the needs assessment, be sure to check to include all necessary documents for your application to be considered valid.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color w:val="004aad"/>
          <w:sz w:val="26"/>
          <w:szCs w:val="26"/>
          <w:u w:val="single"/>
        </w:rPr>
      </w:pPr>
      <w:r w:rsidDel="00000000" w:rsidR="00000000" w:rsidRPr="00000000">
        <w:rPr>
          <w:b w:val="1"/>
          <w:color w:val="004aad"/>
          <w:sz w:val="26"/>
          <w:szCs w:val="26"/>
          <w:u w:val="single"/>
          <w:rtl w:val="0"/>
        </w:rPr>
        <w:t xml:space="preserve">1. General information about the applicant</w:t>
      </w:r>
    </w:p>
    <w:p w:rsidR="00000000" w:rsidDel="00000000" w:rsidP="00000000" w:rsidRDefault="00000000" w:rsidRPr="00000000" w14:paraId="00000020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="276" w:lineRule="auto"/>
        <w:rPr>
          <w:rFonts w:ascii="Calibri" w:cs="Calibri" w:eastAsia="Calibri" w:hAnsi="Calibri"/>
          <w:color w:val="c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Applicant data: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5"/>
        <w:gridCol w:w="4755"/>
        <w:tblGridChange w:id="0">
          <w:tblGrid>
            <w:gridCol w:w="4605"/>
            <w:gridCol w:w="47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Name of the organisation: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0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Address of the organisation: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20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Website of the organisation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20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Legal representative of the organisation: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20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Person responsible for the grant (if the person is different than the legal representative):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20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Mailing address (if the registration address is different than the address where the organisation is based):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20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 address of the contacting person: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20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Phone number: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20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color w:val="004aad"/>
          <w:sz w:val="26"/>
          <w:szCs w:val="26"/>
          <w:u w:val="single"/>
        </w:rPr>
      </w:pPr>
      <w:r w:rsidDel="00000000" w:rsidR="00000000" w:rsidRPr="00000000">
        <w:rPr>
          <w:b w:val="1"/>
          <w:color w:val="004aad"/>
          <w:sz w:val="26"/>
          <w:szCs w:val="26"/>
          <w:u w:val="single"/>
          <w:rtl w:val="0"/>
        </w:rPr>
        <w:t xml:space="preserve">2. Your organisation</w:t>
      </w:r>
    </w:p>
    <w:p w:rsidR="00000000" w:rsidDel="00000000" w:rsidP="00000000" w:rsidRDefault="00000000" w:rsidRPr="00000000" w14:paraId="00000037">
      <w:pPr>
        <w:rPr>
          <w:b w:val="1"/>
          <w:color w:val="004aad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8d8e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2.1 What is your organisation’s mission and objectives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8d8e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2.2 What is your governance structure?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8d8e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2.3 How does your organisation relate to the government?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8d8e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2.4 How does your organisation handle complaints? </w:t>
            </w:r>
            <w:r w:rsidDel="00000000" w:rsidR="00000000" w:rsidRPr="00000000">
              <w:rPr>
                <w:i w:val="1"/>
                <w:rtl w:val="0"/>
              </w:rPr>
              <w:t xml:space="preserve">Please describe your complaints-handling procedure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8d8e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2.5 How many complaints did your organisation receive in the past year?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8d8e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2.6. Do you have an ethical code or a code on which you base decisions?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3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8d8e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2.7</w:t>
            </w:r>
            <w:r w:rsidDel="00000000" w:rsidR="00000000" w:rsidRPr="00000000">
              <w:rPr>
                <w:b w:val="1"/>
                <w:rtl w:val="0"/>
              </w:rPr>
              <w:t xml:space="preserve"> Has your organisation implemented projects in the past? If so, please describe them and include evidence where possible.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8d8e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2.8</w:t>
            </w:r>
            <w:r w:rsidDel="00000000" w:rsidR="00000000" w:rsidRPr="00000000">
              <w:rPr>
                <w:b w:val="1"/>
                <w:rtl w:val="0"/>
              </w:rPr>
              <w:t xml:space="preserve"> Please describe the human resources structure and project experience of staff or freelancers of your organisation?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b w:val="1"/>
          <w:color w:val="004aad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  <w:color w:val="004aad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  <w:color w:val="004aad"/>
          <w:sz w:val="26"/>
          <w:szCs w:val="26"/>
          <w:u w:val="single"/>
        </w:rPr>
      </w:pPr>
      <w:r w:rsidDel="00000000" w:rsidR="00000000" w:rsidRPr="00000000">
        <w:rPr>
          <w:b w:val="1"/>
          <w:color w:val="004aad"/>
          <w:sz w:val="26"/>
          <w:szCs w:val="26"/>
          <w:u w:val="single"/>
          <w:rtl w:val="0"/>
        </w:rPr>
        <w:t xml:space="preserve">3. Your emergency situation</w:t>
      </w:r>
    </w:p>
    <w:p w:rsidR="00000000" w:rsidDel="00000000" w:rsidP="00000000" w:rsidRDefault="00000000" w:rsidRPr="00000000" w14:paraId="00000056">
      <w:pPr>
        <w:rPr>
          <w:b w:val="1"/>
          <w:color w:val="004aad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8d8e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360" w:lineRule="auto"/>
              <w:ind w:left="45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3.1 Please tick the below that corresponds the best to your current situation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spacing w:line="36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Self-regulatory body that operates in a country at war or conflict;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spacing w:line="36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Self-regulatory body that operates in a challenging or difficult political environment (in terms of human rights, rule of law and democratic standards);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spacing w:line="36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Self-regulatory body that operates with financial difficulties;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spacing w:line="36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Self-regulatory body that operates with structural difficulties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8d8e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3.2 Please describe in details the emergency situation as you indicated above including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>
            <w:shd w:fill="cad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3.2.1. Emergency situation and its impact </w:t>
            </w:r>
            <w:r w:rsidDel="00000000" w:rsidR="00000000" w:rsidRPr="00000000">
              <w:rPr>
                <w:i w:val="1"/>
                <w:rtl w:val="0"/>
              </w:rPr>
              <w:t xml:space="preserve">please explain the impact of the emergency situation on your internal and external operations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(max. 10 lines per section)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ad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3.2.2. Political environment</w:t>
            </w:r>
            <w:r w:rsidDel="00000000" w:rsidR="00000000" w:rsidRPr="00000000">
              <w:rPr>
                <w:rtl w:val="0"/>
              </w:rPr>
              <w:t xml:space="preserve">; </w:t>
            </w:r>
            <w:r w:rsidDel="00000000" w:rsidR="00000000" w:rsidRPr="00000000">
              <w:rPr>
                <w:i w:val="1"/>
                <w:rtl w:val="0"/>
              </w:rPr>
              <w:t xml:space="preserve">Please describe the current political and legal environment in your country and how it impacts on the </w:t>
            </w:r>
            <w:r w:rsidDel="00000000" w:rsidR="00000000" w:rsidRPr="00000000">
              <w:rPr>
                <w:i w:val="1"/>
                <w:rtl w:val="0"/>
              </w:rPr>
              <w:t xml:space="preserve">functioning</w:t>
            </w:r>
            <w:r w:rsidDel="00000000" w:rsidR="00000000" w:rsidRPr="00000000">
              <w:rPr>
                <w:i w:val="1"/>
                <w:rtl w:val="0"/>
              </w:rPr>
              <w:t xml:space="preserve"> of your organisation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(max. 10 lines per section)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ad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3.2.3. Media environment </w:t>
            </w:r>
            <w:r w:rsidDel="00000000" w:rsidR="00000000" w:rsidRPr="00000000">
              <w:rPr>
                <w:i w:val="1"/>
                <w:rtl w:val="0"/>
              </w:rPr>
              <w:t xml:space="preserve">Please describe the impact </w:t>
            </w:r>
            <w:r w:rsidDel="00000000" w:rsidR="00000000" w:rsidRPr="00000000">
              <w:rPr>
                <w:i w:val="1"/>
                <w:rtl w:val="0"/>
              </w:rPr>
              <w:t xml:space="preserve">of the current media environment </w:t>
            </w:r>
            <w:r w:rsidDel="00000000" w:rsidR="00000000" w:rsidRPr="00000000">
              <w:rPr>
                <w:i w:val="1"/>
                <w:rtl w:val="0"/>
              </w:rPr>
              <w:t xml:space="preserve">on your organisation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(max. 10 lines per section)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ad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3.2.4. Socio-economic environment </w:t>
            </w:r>
            <w:r w:rsidDel="00000000" w:rsidR="00000000" w:rsidRPr="00000000">
              <w:rPr>
                <w:i w:val="1"/>
                <w:rtl w:val="0"/>
              </w:rPr>
              <w:t xml:space="preserve">Please describe </w:t>
            </w:r>
            <w:r w:rsidDel="00000000" w:rsidR="00000000" w:rsidRPr="00000000">
              <w:rPr>
                <w:i w:val="1"/>
                <w:rtl w:val="0"/>
              </w:rPr>
              <w:t xml:space="preserve">the social and economic factors that contribute to the emergency situation of your organisation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(max. 10 lines per section)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ad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3.2.5</w:t>
            </w:r>
            <w:r w:rsidDel="00000000" w:rsidR="00000000" w:rsidRPr="00000000">
              <w:rPr>
                <w:b w:val="1"/>
                <w:rtl w:val="0"/>
              </w:rPr>
              <w:t xml:space="preserve">. Financial situation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Please describe your current financial situation including the financing structure of your organisation, the annual budget, the income and expenditure structures and how the organisation ensures independence from its funders.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(max. 10 lines per section)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b w:val="1"/>
          <w:color w:val="004aad"/>
          <w:sz w:val="26"/>
          <w:szCs w:val="26"/>
          <w:u w:val="single"/>
          <w:rtl w:val="0"/>
        </w:rPr>
        <w:t xml:space="preserve">4. Your Needs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b w:val="1"/>
          <w:color w:val="004aad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8d8e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4.1 If you were to receive this grant, what goals and objectives would you aim to achieve in the short and long term? </w:t>
            </w:r>
          </w:p>
        </w:tc>
      </w:tr>
      <w:tr>
        <w:trPr>
          <w:cantSplit w:val="0"/>
          <w:tblHeader w:val="0"/>
        </w:trPr>
        <w:tc>
          <w:tcPr>
            <w:shd w:fill="cad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4.1.1 Short-term goals</w:t>
            </w:r>
            <w:r w:rsidDel="00000000" w:rsidR="00000000" w:rsidRPr="00000000">
              <w:rPr>
                <w:i w:val="1"/>
                <w:rtl w:val="0"/>
              </w:rPr>
              <w:t xml:space="preserve"> (six months to 2 years) (max. 10 lines per section)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ad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4.1.2 Long-term goals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(more than 3 years) (max. 10 lines per section)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spacing w:line="240" w:lineRule="auto"/>
        <w:rPr>
          <w:b w:val="1"/>
          <w:color w:val="004aad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of 5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ind w:hanging="630"/>
      <w:jc w:val="center"/>
      <w:rPr>
        <w:rFonts w:ascii="Calibri" w:cs="Calibri" w:eastAsia="Calibri" w:hAnsi="Calibri"/>
        <w:b w:val="1"/>
      </w:rPr>
    </w:pPr>
    <w:r w:rsidDel="00000000" w:rsidR="00000000" w:rsidRPr="00000000">
      <w:rPr/>
      <w:drawing>
        <wp:inline distB="114300" distT="114300" distL="114300" distR="114300">
          <wp:extent cx="871538" cy="551974"/>
          <wp:effectExtent b="0" l="0" r="0" t="0"/>
          <wp:docPr id="8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31387" l="0" r="0" t="5704"/>
                  <a:stretch>
                    <a:fillRect/>
                  </a:stretch>
                </pic:blipFill>
                <pic:spPr>
                  <a:xfrm>
                    <a:off x="0" y="0"/>
                    <a:ext cx="871538" cy="55197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143000" cy="520112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7593" l="16000" r="15428" t="20005"/>
                  <a:stretch>
                    <a:fillRect/>
                  </a:stretch>
                </pic:blipFill>
                <pic:spPr>
                  <a:xfrm>
                    <a:off x="0" y="0"/>
                    <a:ext cx="1143000" cy="5201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</w: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538375" cy="543925"/>
          <wp:effectExtent b="0" l="0" r="0" 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8375" cy="543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ind w:left="-630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-285749</wp:posOffset>
          </wp:positionH>
          <wp:positionV relativeFrom="paragraph">
            <wp:posOffset>114300</wp:posOffset>
          </wp:positionV>
          <wp:extent cx="2024063" cy="438150"/>
          <wp:effectExtent b="0" l="0" r="0" t="0"/>
          <wp:wrapSquare wrapText="bothSides" distB="114300" distT="114300" distL="114300" distR="11430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93091" l="0" r="81891" t="0"/>
                  <a:stretch>
                    <a:fillRect/>
                  </a:stretch>
                </pic:blipFill>
                <pic:spPr>
                  <a:xfrm>
                    <a:off x="0" y="0"/>
                    <a:ext cx="2024063" cy="4381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5">
    <w:pPr>
      <w:ind w:hanging="630"/>
      <w:rPr/>
    </w:pPr>
    <w:r w:rsidDel="00000000" w:rsidR="00000000" w:rsidRPr="00000000">
      <w:rPr>
        <w:rtl w:val="0"/>
      </w:rPr>
      <w:tab/>
      <w:tab/>
      <w:tab/>
    </w:r>
    <w:r w:rsidDel="00000000" w:rsidR="00000000" w:rsidRPr="00000000">
      <w:rPr/>
      <w:drawing>
        <wp:inline distB="114300" distT="114300" distL="114300" distR="114300">
          <wp:extent cx="871538" cy="551974"/>
          <wp:effectExtent b="0" l="0" r="0" t="0"/>
          <wp:docPr id="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31387" l="0" r="0" t="5704"/>
                  <a:stretch>
                    <a:fillRect/>
                  </a:stretch>
                </pic:blipFill>
                <pic:spPr>
                  <a:xfrm>
                    <a:off x="0" y="0"/>
                    <a:ext cx="871538" cy="55197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143000" cy="520112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17593" l="16000" r="15428" t="20005"/>
                  <a:stretch>
                    <a:fillRect/>
                  </a:stretch>
                </pic:blipFill>
                <pic:spPr>
                  <a:xfrm>
                    <a:off x="0" y="0"/>
                    <a:ext cx="1143000" cy="5201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490538" cy="490538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0538" cy="4905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2024063" cy="438150"/>
          <wp:effectExtent b="0" l="0" r="0" t="0"/>
          <wp:wrapSquare wrapText="bothSides" distB="114300" distT="114300" distL="114300" distR="114300"/>
          <wp:docPr id="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93091" l="0" r="81891" t="0"/>
                  <a:stretch>
                    <a:fillRect/>
                  </a:stretch>
                </pic:blipFill>
                <pic:spPr>
                  <a:xfrm>
                    <a:off x="0" y="0"/>
                    <a:ext cx="2024063" cy="4381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Relationship Id="rId3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jpg"/><Relationship Id="rId3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